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B37FB" w14:textId="77777777" w:rsidR="005E21FE" w:rsidRPr="005E21FE" w:rsidRDefault="005E21F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sz w:val="21"/>
          <w:szCs w:val="21"/>
        </w:rPr>
      </w:pPr>
    </w:p>
    <w:p w14:paraId="576C33BC" w14:textId="651AFBCF" w:rsidR="006F6E84" w:rsidRDefault="00F3196C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ANEXO III</w:t>
      </w:r>
    </w:p>
    <w:p w14:paraId="6D099813" w14:textId="77777777" w:rsidR="006F6E84" w:rsidRDefault="00F3196C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Calendário das Comissões de Verificação da Autodeclaração de Raça/Cor (CVA) -- SAADE</w:t>
      </w:r>
    </w:p>
    <w:tbl>
      <w:tblPr>
        <w:tblpPr w:leftFromText="141" w:rightFromText="141" w:vertAnchor="text" w:tblpXSpec="center" w:tblpY="1"/>
        <w:tblW w:w="1047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1695"/>
        <w:gridCol w:w="8778"/>
      </w:tblGrid>
      <w:tr w:rsidR="006F6E84" w14:paraId="46FF12E3" w14:textId="77777777" w:rsidTr="00B82584">
        <w:trPr>
          <w:trHeight w:val="233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1BF682" w14:textId="77777777" w:rsidR="006F6E84" w:rsidRDefault="00F319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e Horário*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CC9864" w14:textId="77777777" w:rsidR="006F6E84" w:rsidRDefault="00F319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Evento</w:t>
            </w:r>
          </w:p>
        </w:tc>
      </w:tr>
      <w:tr w:rsidR="00D05278" w14:paraId="39B72D20" w14:textId="77777777" w:rsidTr="00B82584">
        <w:trPr>
          <w:trHeight w:val="25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301122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 e 09/04/2021</w:t>
            </w:r>
          </w:p>
          <w:p w14:paraId="6DF57ABF" w14:textId="190E1D2C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até as 23h59min. do dia 9/4/2021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72D736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Envio de documentação em 1ª chamada.</w:t>
            </w:r>
          </w:p>
        </w:tc>
      </w:tr>
      <w:tr w:rsidR="0004607F" w14:paraId="7323AA4D" w14:textId="77777777" w:rsidTr="00B82584">
        <w:trPr>
          <w:trHeight w:val="257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F9EDF0" w14:textId="3CEC1FC8" w:rsidR="0004607F" w:rsidRDefault="0004607F" w:rsidP="0004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16/04/2021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29E42F" w14:textId="77777777" w:rsidR="0004607F" w:rsidRDefault="0004607F" w:rsidP="0004607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Resultado das CVA em 1ª chamada</w:t>
            </w:r>
          </w:p>
        </w:tc>
      </w:tr>
      <w:tr w:rsidR="0004607F" w14:paraId="63E6C8AC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081E81" w14:textId="77777777" w:rsidR="0004607F" w:rsidRDefault="0004607F" w:rsidP="0004607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a 18/4/2021</w:t>
            </w:r>
          </w:p>
          <w:p w14:paraId="2558D5FF" w14:textId="218706C5" w:rsidR="0004607F" w:rsidRDefault="0004607F" w:rsidP="0004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até as 23h59min. do dia 16/4/2021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167080" w14:textId="77777777" w:rsidR="0004607F" w:rsidRDefault="0004607F" w:rsidP="0004607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Recursos contra os resultados das CVA em 1ª chamada</w:t>
            </w:r>
          </w:p>
        </w:tc>
      </w:tr>
      <w:tr w:rsidR="00D05278" w14:paraId="0733352C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803D71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20/4/2021</w:t>
            </w:r>
          </w:p>
          <w:p w14:paraId="3FF2B059" w14:textId="05C1EA8D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às 18 horas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641980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Resultados dos recursos – 1ª chamada</w:t>
            </w:r>
          </w:p>
        </w:tc>
      </w:tr>
      <w:tr w:rsidR="00D05278" w14:paraId="4C08CB11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D8439B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e 21/4/2021</w:t>
            </w:r>
          </w:p>
          <w:p w14:paraId="4C005A6A" w14:textId="43A66142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até as 23h59min. do dia 21/4/2021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9966C7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Envio de documentação em 2ª chamada.</w:t>
            </w:r>
          </w:p>
        </w:tc>
      </w:tr>
      <w:tr w:rsidR="00D05278" w14:paraId="159613DA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A52225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28/4/2021</w:t>
            </w:r>
          </w:p>
          <w:p w14:paraId="5DA146DC" w14:textId="111BA895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às 18 horas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283C18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Resultados das CVA em 2ª chamada</w:t>
            </w:r>
          </w:p>
        </w:tc>
      </w:tr>
      <w:tr w:rsidR="00D05278" w14:paraId="7269621D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368F88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e 29/4/2021</w:t>
            </w:r>
          </w:p>
          <w:p w14:paraId="23E4787A" w14:textId="7A2D4AB7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até as 23h59min. do dia 29/4/2021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EE98D2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Recursos contra os resultados das CVA em 2ª chamada</w:t>
            </w:r>
          </w:p>
        </w:tc>
      </w:tr>
      <w:tr w:rsidR="00D05278" w14:paraId="18301B99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F88DF2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05/5/2021</w:t>
            </w:r>
          </w:p>
          <w:p w14:paraId="426A7C2C" w14:textId="7C6A279F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às 18 horas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2A69F9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Resultados dos recursos – 2ª chamada</w:t>
            </w:r>
          </w:p>
        </w:tc>
      </w:tr>
      <w:tr w:rsidR="00D05278" w14:paraId="21A82324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5BFA43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a 10/5/2021</w:t>
            </w:r>
          </w:p>
          <w:p w14:paraId="6A3882FC" w14:textId="4A9C85B3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até as 23h59min. do dia 10/5/2021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05FC2E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Envio de documentação em 3ª chamada.</w:t>
            </w:r>
          </w:p>
        </w:tc>
      </w:tr>
      <w:tr w:rsidR="00D05278" w14:paraId="025D62B9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BBEDBC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18/5/2021</w:t>
            </w:r>
          </w:p>
          <w:p w14:paraId="4D869C17" w14:textId="339C0776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às 18 horas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1F0DB3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Resultados das CVA em 3ª chamada</w:t>
            </w:r>
          </w:p>
        </w:tc>
      </w:tr>
      <w:tr w:rsidR="00D05278" w14:paraId="0A5FEDBE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9820E7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e 20/5/2021</w:t>
            </w:r>
          </w:p>
          <w:p w14:paraId="64730EC5" w14:textId="0C332F37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até as 23h59min. do dia 20/5/2021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0A976D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Recursos contra os resultados das CVA em 3ª chamada</w:t>
            </w:r>
          </w:p>
        </w:tc>
      </w:tr>
      <w:tr w:rsidR="00D05278" w14:paraId="584DADCF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51E5F8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24/5/2021</w:t>
            </w:r>
          </w:p>
          <w:p w14:paraId="612902B0" w14:textId="32F051DB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às 18 horas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58F220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Resultado dos recursos – 3ª chamada</w:t>
            </w:r>
          </w:p>
        </w:tc>
      </w:tr>
      <w:tr w:rsidR="006F6E84" w14:paraId="3FD39207" w14:textId="77777777" w:rsidTr="00B82584">
        <w:trPr>
          <w:trHeight w:val="404"/>
          <w:jc w:val="center"/>
        </w:trPr>
        <w:tc>
          <w:tcPr>
            <w:tcW w:w="10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11C587" w14:textId="77777777" w:rsidR="006F6E84" w:rsidRDefault="00F3196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Todas as referências de horário feitas neste calendário obedecerão ao horário oficial de Brasília - DF</w:t>
            </w:r>
          </w:p>
        </w:tc>
      </w:tr>
    </w:tbl>
    <w:p w14:paraId="3295E30C" w14:textId="77777777" w:rsidR="006F6E84" w:rsidRDefault="006F6E84">
      <w:pPr>
        <w:rPr>
          <w:b/>
          <w:sz w:val="21"/>
          <w:szCs w:val="21"/>
          <w:highlight w:val="lightGray"/>
        </w:rPr>
      </w:pPr>
    </w:p>
    <w:p w14:paraId="3B34084B" w14:textId="77777777" w:rsidR="006F6E84" w:rsidRDefault="00F3196C">
      <w:pPr>
        <w:widowControl/>
        <w:spacing w:line="240" w:lineRule="auto"/>
        <w:rPr>
          <w:b/>
          <w:sz w:val="21"/>
          <w:szCs w:val="21"/>
          <w:highlight w:val="lightGray"/>
        </w:rPr>
      </w:pPr>
      <w:r>
        <w:br w:type="page"/>
      </w:r>
    </w:p>
    <w:p w14:paraId="057292DF" w14:textId="77777777" w:rsidR="005E21FE" w:rsidRPr="005E21FE" w:rsidRDefault="005E21F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sz w:val="21"/>
          <w:szCs w:val="21"/>
        </w:rPr>
      </w:pPr>
    </w:p>
    <w:p w14:paraId="1EF06B20" w14:textId="77777777" w:rsidR="005E21FE" w:rsidRPr="005E21FE" w:rsidRDefault="005E21F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sz w:val="21"/>
          <w:szCs w:val="21"/>
        </w:rPr>
      </w:pPr>
    </w:p>
    <w:p w14:paraId="562F0348" w14:textId="17792E42" w:rsidR="006F6E84" w:rsidRDefault="00F3196C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ANEXO IV</w:t>
      </w:r>
    </w:p>
    <w:p w14:paraId="649DB96B" w14:textId="77777777" w:rsidR="006F6E84" w:rsidRDefault="00F3196C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Calendário das Comissões de Verificação da Condição da Pessoa com Deficiência (CVDD) -- SAADE</w:t>
      </w:r>
    </w:p>
    <w:tbl>
      <w:tblPr>
        <w:tblpPr w:leftFromText="141" w:rightFromText="141" w:vertAnchor="text" w:tblpXSpec="center" w:tblpY="1"/>
        <w:tblW w:w="1047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1695"/>
        <w:gridCol w:w="8778"/>
      </w:tblGrid>
      <w:tr w:rsidR="006F6E84" w14:paraId="56438652" w14:textId="77777777" w:rsidTr="00B82584">
        <w:trPr>
          <w:trHeight w:val="233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DF3D07" w14:textId="77777777" w:rsidR="006F6E84" w:rsidRDefault="00F319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e Horário*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34F263" w14:textId="77777777" w:rsidR="006F6E84" w:rsidRDefault="00F319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Evento</w:t>
            </w:r>
          </w:p>
        </w:tc>
      </w:tr>
      <w:tr w:rsidR="00D05278" w14:paraId="75CEE5CE" w14:textId="77777777" w:rsidTr="00B82584">
        <w:trPr>
          <w:trHeight w:val="25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25621D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 e 09/04/2021</w:t>
            </w:r>
          </w:p>
          <w:p w14:paraId="40A3DA0B" w14:textId="0F31C27D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até as 23h59min. do dia 9/4/2021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F0B7FA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Envio de documentação em 1ª chamada.</w:t>
            </w:r>
          </w:p>
        </w:tc>
      </w:tr>
      <w:tr w:rsidR="00D05278" w14:paraId="1B459858" w14:textId="77777777" w:rsidTr="00B82584">
        <w:trPr>
          <w:trHeight w:val="257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A3957C" w14:textId="5BFA15E7" w:rsidR="00D05278" w:rsidRDefault="00D05278" w:rsidP="0004607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4607F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/04/2021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AA7489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Resultado das CVDD em 1ª chamada</w:t>
            </w:r>
          </w:p>
        </w:tc>
      </w:tr>
      <w:tr w:rsidR="00D05278" w14:paraId="7AB6C995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844683" w14:textId="2C0408FF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4607F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a 1</w:t>
            </w:r>
            <w:r w:rsidR="0004607F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/4/2021</w:t>
            </w:r>
          </w:p>
          <w:p w14:paraId="7F38E8E4" w14:textId="0592047B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até as 23h59min. do dia 16/4/2021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4B743B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Recursos contra os resultados das CVDD em 1ª chamada</w:t>
            </w:r>
          </w:p>
        </w:tc>
      </w:tr>
      <w:tr w:rsidR="00D05278" w14:paraId="0DB12D38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185CC5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20/4/2021</w:t>
            </w:r>
          </w:p>
          <w:p w14:paraId="7528280A" w14:textId="24ABD3F3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às 18 horas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94F614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Resultados dos recursos – 1ª chamada</w:t>
            </w:r>
          </w:p>
        </w:tc>
      </w:tr>
      <w:tr w:rsidR="00D05278" w14:paraId="291F1C09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D63110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e 21/4/2021</w:t>
            </w:r>
          </w:p>
          <w:p w14:paraId="337E2682" w14:textId="43252BD2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até as 23h59min. do dia 21/4/2021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980C5E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Envio de documentação em 2ª chamada.</w:t>
            </w:r>
          </w:p>
        </w:tc>
      </w:tr>
      <w:tr w:rsidR="00D05278" w14:paraId="6E79B717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47D983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28/4/2021</w:t>
            </w:r>
          </w:p>
          <w:p w14:paraId="2D3B457F" w14:textId="35704737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às 18 horas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E5DDC5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Resultados das CVDD em 2ª chamada</w:t>
            </w:r>
          </w:p>
        </w:tc>
      </w:tr>
      <w:tr w:rsidR="00D05278" w14:paraId="351A5BB6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A208B0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e 29/4/2021</w:t>
            </w:r>
          </w:p>
          <w:p w14:paraId="002FA141" w14:textId="7D3434CE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até as 23h59min. do dia 29/4/2021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49ED1E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Recursos contra os resultados das CVDD em 2ª chamada</w:t>
            </w:r>
          </w:p>
        </w:tc>
      </w:tr>
      <w:tr w:rsidR="00D05278" w14:paraId="49530598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090D5A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05/5/2021</w:t>
            </w:r>
          </w:p>
          <w:p w14:paraId="77DDAE94" w14:textId="7351EFFD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às 18 horas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7F6BB0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Resultados dos recursos – 2ª chamada</w:t>
            </w:r>
          </w:p>
        </w:tc>
      </w:tr>
      <w:tr w:rsidR="00D05278" w14:paraId="6FAC3BB2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25C08B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a 10/5/2021</w:t>
            </w:r>
          </w:p>
          <w:p w14:paraId="5A6D081C" w14:textId="00588BC9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até as 23h59min. do dia 10/5/2021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DCFB95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Envio de documentação em 3ª chamada.</w:t>
            </w:r>
          </w:p>
        </w:tc>
      </w:tr>
      <w:tr w:rsidR="00D05278" w14:paraId="5E0B491D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FB3B6E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18/5/2021</w:t>
            </w:r>
          </w:p>
          <w:p w14:paraId="37B4FC4A" w14:textId="7723C15A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às 18 horas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3F7228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Resultados das CVDD em 3ª chamada</w:t>
            </w:r>
          </w:p>
        </w:tc>
      </w:tr>
      <w:tr w:rsidR="00D05278" w14:paraId="27284E57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8163DC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e 20/5/2021</w:t>
            </w:r>
          </w:p>
          <w:p w14:paraId="214E06A0" w14:textId="54E0D247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até as 23h59min. do dia 20/5/2021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60F1C7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Recursos contra os resultados das CVDD em 3ª chamada</w:t>
            </w:r>
          </w:p>
        </w:tc>
      </w:tr>
      <w:tr w:rsidR="00D05278" w14:paraId="0035B6F6" w14:textId="77777777" w:rsidTr="00B82584">
        <w:trPr>
          <w:trHeight w:val="404"/>
          <w:jc w:val="center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F5AD18" w14:textId="77777777" w:rsidR="00D05278" w:rsidRDefault="00D05278" w:rsidP="00D0527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24/5/2021</w:t>
            </w:r>
          </w:p>
          <w:p w14:paraId="78CC91A0" w14:textId="5AFE4929" w:rsidR="00D05278" w:rsidRDefault="00D05278" w:rsidP="00D0527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às 18 horas</w:t>
            </w:r>
          </w:p>
        </w:tc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FB92A5" w14:textId="77777777" w:rsidR="00D05278" w:rsidRDefault="00D05278" w:rsidP="00D0527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Resultado dos recursos – 3ª chamada</w:t>
            </w:r>
          </w:p>
        </w:tc>
      </w:tr>
      <w:tr w:rsidR="006F6E84" w14:paraId="720D122B" w14:textId="77777777" w:rsidTr="00B82584">
        <w:trPr>
          <w:trHeight w:val="404"/>
          <w:jc w:val="center"/>
        </w:trPr>
        <w:tc>
          <w:tcPr>
            <w:tcW w:w="10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B8A7E0" w14:textId="77777777" w:rsidR="006F6E84" w:rsidRDefault="00F3196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Todas as referências de horário feitas neste calendário obedecerão ao horário oficial de Brasília - DF</w:t>
            </w:r>
          </w:p>
        </w:tc>
      </w:tr>
    </w:tbl>
    <w:p w14:paraId="7A7EE305" w14:textId="77777777" w:rsidR="006F6E84" w:rsidRDefault="006F6E84">
      <w:pPr>
        <w:rPr>
          <w:b/>
          <w:sz w:val="21"/>
          <w:szCs w:val="21"/>
          <w:highlight w:val="lightGray"/>
        </w:rPr>
      </w:pPr>
    </w:p>
    <w:p w14:paraId="70D82A21" w14:textId="77777777" w:rsidR="006F6E84" w:rsidRDefault="006F6E84">
      <w:pPr>
        <w:rPr>
          <w:b/>
          <w:sz w:val="21"/>
          <w:szCs w:val="21"/>
          <w:highlight w:val="lightGray"/>
        </w:rPr>
      </w:pPr>
    </w:p>
    <w:p w14:paraId="2C27CDA8" w14:textId="3241B897" w:rsidR="005E21FE" w:rsidRDefault="00F3196C" w:rsidP="005E21FE">
      <w:pPr>
        <w:spacing w:line="240" w:lineRule="auto"/>
        <w:ind w:right="124"/>
        <w:jc w:val="center"/>
        <w:rPr>
          <w:rFonts w:eastAsia="Times New Roman"/>
          <w:b/>
          <w:sz w:val="21"/>
          <w:szCs w:val="21"/>
        </w:rPr>
      </w:pPr>
      <w:r>
        <w:rPr>
          <w:rFonts w:eastAsia="Times New Roman"/>
          <w:b/>
          <w:sz w:val="21"/>
          <w:szCs w:val="21"/>
        </w:rPr>
        <w:br/>
      </w:r>
    </w:p>
    <w:sectPr w:rsidR="005E21FE">
      <w:headerReference w:type="default" r:id="rId8"/>
      <w:pgSz w:w="12240" w:h="15840"/>
      <w:pgMar w:top="566" w:right="1183" w:bottom="566" w:left="1440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A62A8" w14:textId="77777777" w:rsidR="00A97745" w:rsidRDefault="00A97745">
      <w:pPr>
        <w:spacing w:line="240" w:lineRule="auto"/>
      </w:pPr>
      <w:r>
        <w:separator/>
      </w:r>
    </w:p>
  </w:endnote>
  <w:endnote w:type="continuationSeparator" w:id="0">
    <w:p w14:paraId="0D4B9CC7" w14:textId="77777777" w:rsidR="00A97745" w:rsidRDefault="00A97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4C879" w14:textId="77777777" w:rsidR="00A97745" w:rsidRDefault="00A97745">
      <w:pPr>
        <w:spacing w:line="240" w:lineRule="auto"/>
      </w:pPr>
      <w:r>
        <w:separator/>
      </w:r>
    </w:p>
  </w:footnote>
  <w:footnote w:type="continuationSeparator" w:id="0">
    <w:p w14:paraId="326D7FF5" w14:textId="77777777" w:rsidR="00A97745" w:rsidRDefault="00A97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84E21" w14:textId="77777777" w:rsidR="006F6E84" w:rsidRDefault="00F3196C">
    <w:pPr>
      <w:spacing w:line="240" w:lineRule="auto"/>
      <w:ind w:left="2620" w:right="1675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33350" distR="114300" simplePos="0" relativeHeight="81" behindDoc="1" locked="0" layoutInCell="1" allowOverlap="1" wp14:anchorId="6BB28A1D" wp14:editId="3B696DDA">
          <wp:simplePos x="0" y="0"/>
          <wp:positionH relativeFrom="column">
            <wp:posOffset>5286375</wp:posOffset>
          </wp:positionH>
          <wp:positionV relativeFrom="paragraph">
            <wp:posOffset>115570</wp:posOffset>
          </wp:positionV>
          <wp:extent cx="1395095" cy="672465"/>
          <wp:effectExtent l="0" t="0" r="0" b="0"/>
          <wp:wrapNone/>
          <wp:docPr id="5" name="Figura2" descr="coord_in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 descr="coord_ing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DA3D2C" w14:textId="77777777" w:rsidR="006F6E84" w:rsidRDefault="00F3196C">
    <w:pPr>
      <w:ind w:left="1440" w:firstLine="1112"/>
    </w:pPr>
    <w:r>
      <w:rPr>
        <w:noProof/>
      </w:rPr>
      <w:drawing>
        <wp:anchor distT="0" distB="0" distL="0" distR="114300" simplePos="0" relativeHeight="65" behindDoc="1" locked="0" layoutInCell="1" allowOverlap="1" wp14:anchorId="56A80CA6" wp14:editId="07FA2EF3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862330" cy="629920"/>
          <wp:effectExtent l="0" t="0" r="0" b="0"/>
          <wp:wrapNone/>
          <wp:docPr id="6" name="Figura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DE SÃO CARLOS</w:t>
    </w:r>
  </w:p>
  <w:p w14:paraId="1669C47D" w14:textId="77777777" w:rsidR="006F6E84" w:rsidRDefault="00F3196C">
    <w:pPr>
      <w:spacing w:line="240" w:lineRule="auto"/>
      <w:ind w:left="2835" w:right="1675"/>
    </w:pPr>
    <w:r>
      <w:rPr>
        <w:b/>
        <w:bCs/>
      </w:rPr>
      <w:t>PRÓ-REITORIA DE GRADUAÇÃO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  <w:p w14:paraId="72A39A7E" w14:textId="77777777" w:rsidR="006F6E84" w:rsidRDefault="006F6E84">
    <w:pPr>
      <w:spacing w:line="240" w:lineRule="auto"/>
      <w:ind w:left="2620" w:right="1675"/>
      <w:rPr>
        <w:rFonts w:ascii="Times New Roman" w:eastAsia="Times New Roman" w:hAnsi="Times New Roman" w:cs="Times New Roman"/>
        <w:sz w:val="24"/>
        <w:szCs w:val="24"/>
      </w:rPr>
    </w:pPr>
  </w:p>
  <w:p w14:paraId="096ABEA0" w14:textId="229FCD18" w:rsidR="006F6E84" w:rsidRDefault="00F3196C">
    <w:pPr>
      <w:spacing w:line="240" w:lineRule="auto"/>
      <w:ind w:left="1418" w:right="2587"/>
      <w:jc w:val="center"/>
    </w:pPr>
    <w:r>
      <w:rPr>
        <w:b/>
        <w:bCs/>
      </w:rPr>
      <w:t>EDITA</w:t>
    </w:r>
    <w:r w:rsidR="005E21FE">
      <w:rPr>
        <w:b/>
        <w:bCs/>
      </w:rPr>
      <w:t>L 005/2021, DE 23 DE FEVEREIRO DE 2021</w:t>
    </w:r>
  </w:p>
  <w:p w14:paraId="5F1FB480" w14:textId="24CEF773" w:rsidR="006F6E84" w:rsidRDefault="00F3196C">
    <w:pPr>
      <w:tabs>
        <w:tab w:val="left" w:pos="8333"/>
      </w:tabs>
      <w:spacing w:line="240" w:lineRule="auto"/>
      <w:ind w:right="1027"/>
      <w:jc w:val="center"/>
    </w:pPr>
    <w:r>
      <w:rPr>
        <w:rFonts w:eastAsia="Times New Roman"/>
        <w:b/>
        <w:bCs/>
      </w:rPr>
      <w:t>LICENCIATURA EM PEDAGOGIA</w:t>
    </w:r>
    <w:r w:rsidR="00892893">
      <w:rPr>
        <w:rFonts w:eastAsia="Times New Roman"/>
        <w:b/>
        <w:bCs/>
      </w:rPr>
      <w:t xml:space="preserve"> </w:t>
    </w:r>
    <w:proofErr w:type="spellStart"/>
    <w:r w:rsidR="00892893">
      <w:rPr>
        <w:rFonts w:eastAsia="Times New Roman"/>
        <w:b/>
        <w:bCs/>
      </w:rPr>
      <w:t>EaD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67B5B"/>
    <w:multiLevelType w:val="multilevel"/>
    <w:tmpl w:val="5E8A66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DD05A22"/>
    <w:multiLevelType w:val="multilevel"/>
    <w:tmpl w:val="0672996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1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35B055F1"/>
    <w:multiLevelType w:val="multilevel"/>
    <w:tmpl w:val="A25A0782"/>
    <w:lvl w:ilvl="0">
      <w:start w:val="1"/>
      <w:numFmt w:val="decimal"/>
      <w:lvlText w:val="%1."/>
      <w:lvlJc w:val="right"/>
      <w:pPr>
        <w:ind w:left="720" w:hanging="360"/>
      </w:pPr>
      <w:rPr>
        <w:b/>
        <w:sz w:val="21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A048B2"/>
    <w:multiLevelType w:val="multilevel"/>
    <w:tmpl w:val="22C67BDC"/>
    <w:lvl w:ilvl="0">
      <w:start w:val="1"/>
      <w:numFmt w:val="decimal"/>
      <w:lvlText w:val="%1."/>
      <w:lvlJc w:val="right"/>
      <w:pPr>
        <w:ind w:left="720" w:hanging="360"/>
      </w:pPr>
      <w:rPr>
        <w:b/>
        <w:sz w:val="21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/>
        <w:sz w:val="21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z w:val="21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z w:val="21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z w:val="21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z w:val="21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AD37436"/>
    <w:multiLevelType w:val="multilevel"/>
    <w:tmpl w:val="FE98D5F6"/>
    <w:lvl w:ilvl="0">
      <w:start w:val="1"/>
      <w:numFmt w:val="decimal"/>
      <w:lvlText w:val="%1."/>
      <w:lvlJc w:val="left"/>
      <w:pPr>
        <w:ind w:left="720" w:hanging="360"/>
      </w:pPr>
      <w:rPr>
        <w:sz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CDC5F8B"/>
    <w:multiLevelType w:val="multilevel"/>
    <w:tmpl w:val="6248EE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84"/>
    <w:rsid w:val="0004607F"/>
    <w:rsid w:val="0020256D"/>
    <w:rsid w:val="005E21FE"/>
    <w:rsid w:val="006F6E84"/>
    <w:rsid w:val="00892893"/>
    <w:rsid w:val="00A97745"/>
    <w:rsid w:val="00AB2A2C"/>
    <w:rsid w:val="00AD7EBE"/>
    <w:rsid w:val="00B13E08"/>
    <w:rsid w:val="00B82584"/>
    <w:rsid w:val="00D05278"/>
    <w:rsid w:val="00D97B85"/>
    <w:rsid w:val="00E27D0B"/>
    <w:rsid w:val="00E35DAA"/>
    <w:rsid w:val="00F3196C"/>
    <w:rsid w:val="00F5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2ABD"/>
  <w15:docId w15:val="{446A14D6-CC51-446E-9A57-7C44DEEA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276" w:lineRule="auto"/>
    </w:pPr>
    <w:rPr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sz w:val="24"/>
      <w:szCs w:val="24"/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b/>
      <w:sz w:val="24"/>
      <w:u w:val="none"/>
    </w:rPr>
  </w:style>
  <w:style w:type="character" w:customStyle="1" w:styleId="ListLabel11">
    <w:name w:val="ListLabel 11"/>
    <w:qFormat/>
    <w:rPr>
      <w:rFonts w:ascii="Times New Roman" w:hAnsi="Times New Roman"/>
      <w:b/>
      <w:sz w:val="24"/>
      <w:u w:val="none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hAnsi="Times New Roman"/>
      <w:sz w:val="24"/>
      <w:u w:val="none"/>
    </w:rPr>
  </w:style>
  <w:style w:type="character" w:customStyle="1" w:styleId="ListLabel14">
    <w:name w:val="ListLabel 14"/>
    <w:qFormat/>
    <w:rPr>
      <w:rFonts w:ascii="Times New Roman" w:hAnsi="Times New Roman"/>
      <w:sz w:val="24"/>
      <w:u w:val="none"/>
    </w:rPr>
  </w:style>
  <w:style w:type="character" w:customStyle="1" w:styleId="ListLabel15">
    <w:name w:val="ListLabel 15"/>
    <w:qFormat/>
    <w:rPr>
      <w:rFonts w:ascii="Times New Roman" w:hAnsi="Times New Roman"/>
      <w:sz w:val="24"/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color w:val="1155CC"/>
      <w:sz w:val="24"/>
      <w:szCs w:val="24"/>
      <w:highlight w:val="yellow"/>
      <w:u w:val="single"/>
    </w:rPr>
  </w:style>
  <w:style w:type="character" w:customStyle="1" w:styleId="LinkdaInternet">
    <w:name w:val="Link da Internet"/>
    <w:basedOn w:val="Fontepargpadro"/>
    <w:uiPriority w:val="99"/>
    <w:unhideWhenUsed/>
    <w:rsid w:val="00A35FB9"/>
    <w:rPr>
      <w:color w:val="0000FF" w:themeColor="hyperlink"/>
      <w:u w:val="single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35FB9"/>
    <w:rPr>
      <w:rFonts w:ascii="Segoe UI" w:hAnsi="Segoe UI" w:cs="Mangal"/>
      <w:sz w:val="18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35FB9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3485F"/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qFormat/>
    <w:rsid w:val="00E3485F"/>
    <w:rPr>
      <w:rFonts w:cs="Mangal"/>
      <w:szCs w:val="20"/>
    </w:rPr>
  </w:style>
  <w:style w:type="character" w:customStyle="1" w:styleId="ListLabel37">
    <w:name w:val="ListLabel 37"/>
    <w:qFormat/>
    <w:rsid w:val="00767933"/>
    <w:rPr>
      <w:rFonts w:ascii="Times New Roman" w:hAnsi="Times New Roman"/>
      <w:sz w:val="24"/>
      <w:u w:val="none"/>
    </w:rPr>
  </w:style>
  <w:style w:type="character" w:customStyle="1" w:styleId="ListLabel48">
    <w:name w:val="ListLabel 48"/>
    <w:qFormat/>
    <w:rsid w:val="00767933"/>
    <w:rPr>
      <w:rFonts w:ascii="Arial" w:eastAsia="Arial" w:hAnsi="Arial" w:cs="Arial"/>
      <w:color w:val="0000FF"/>
      <w:sz w:val="18"/>
      <w:szCs w:val="18"/>
      <w:u w:val="single"/>
    </w:rPr>
  </w:style>
  <w:style w:type="character" w:customStyle="1" w:styleId="ListLabel49">
    <w:name w:val="ListLabel 49"/>
    <w:qFormat/>
    <w:rsid w:val="006104F9"/>
    <w:rPr>
      <w:rFonts w:ascii="Times New Roman" w:eastAsia="Times New Roman" w:hAnsi="Times New Roman" w:cs="Times New Roman"/>
      <w:color w:val="1155CC"/>
      <w:sz w:val="24"/>
      <w:szCs w:val="24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A1B9D"/>
    <w:rPr>
      <w:rFonts w:cs="Mangal"/>
      <w:b/>
      <w:bCs/>
      <w:sz w:val="20"/>
      <w:szCs w:val="18"/>
    </w:rPr>
  </w:style>
  <w:style w:type="character" w:customStyle="1" w:styleId="ListLabel50">
    <w:name w:val="ListLabel 50"/>
    <w:qFormat/>
    <w:rPr>
      <w:b/>
      <w:sz w:val="21"/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sz w:val="24"/>
      <w:szCs w:val="24"/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b/>
      <w:sz w:val="21"/>
      <w:u w:val="none"/>
    </w:rPr>
  </w:style>
  <w:style w:type="character" w:customStyle="1" w:styleId="ListLabel60">
    <w:name w:val="ListLabel 60"/>
    <w:qFormat/>
    <w:rPr>
      <w:b/>
      <w:sz w:val="21"/>
      <w:u w:val="none"/>
    </w:rPr>
  </w:style>
  <w:style w:type="character" w:customStyle="1" w:styleId="ListLabel61">
    <w:name w:val="ListLabel 61"/>
    <w:qFormat/>
    <w:rPr>
      <w:sz w:val="21"/>
      <w:szCs w:val="24"/>
      <w:u w:val="none"/>
    </w:rPr>
  </w:style>
  <w:style w:type="character" w:customStyle="1" w:styleId="ListLabel62">
    <w:name w:val="ListLabel 62"/>
    <w:qFormat/>
    <w:rPr>
      <w:sz w:val="21"/>
      <w:u w:val="none"/>
    </w:rPr>
  </w:style>
  <w:style w:type="character" w:customStyle="1" w:styleId="ListLabel63">
    <w:name w:val="ListLabel 63"/>
    <w:qFormat/>
    <w:rPr>
      <w:sz w:val="21"/>
      <w:u w:val="none"/>
    </w:rPr>
  </w:style>
  <w:style w:type="character" w:customStyle="1" w:styleId="ListLabel64">
    <w:name w:val="ListLabel 64"/>
    <w:qFormat/>
    <w:rPr>
      <w:sz w:val="21"/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rFonts w:cs="Wingdings"/>
      <w:sz w:val="21"/>
      <w:u w:val="none"/>
    </w:rPr>
  </w:style>
  <w:style w:type="character" w:customStyle="1" w:styleId="ListLabel69">
    <w:name w:val="ListLabel 69"/>
    <w:qFormat/>
    <w:rPr>
      <w:rFonts w:cs="Wingdings 2"/>
      <w:sz w:val="21"/>
      <w:u w:val="none"/>
    </w:rPr>
  </w:style>
  <w:style w:type="character" w:customStyle="1" w:styleId="ListLabel70">
    <w:name w:val="ListLabel 70"/>
    <w:qFormat/>
    <w:rPr>
      <w:rFonts w:cs="OpenSymbol"/>
      <w:u w:val="none"/>
    </w:rPr>
  </w:style>
  <w:style w:type="character" w:customStyle="1" w:styleId="ListLabel71">
    <w:name w:val="ListLabel 71"/>
    <w:qFormat/>
    <w:rPr>
      <w:rFonts w:cs="Wingdings"/>
      <w:u w:val="none"/>
    </w:rPr>
  </w:style>
  <w:style w:type="character" w:customStyle="1" w:styleId="ListLabel72">
    <w:name w:val="ListLabel 72"/>
    <w:qFormat/>
    <w:rPr>
      <w:rFonts w:cs="Wingdings 2"/>
      <w:u w:val="none"/>
    </w:rPr>
  </w:style>
  <w:style w:type="character" w:customStyle="1" w:styleId="ListLabel73">
    <w:name w:val="ListLabel 73"/>
    <w:qFormat/>
    <w:rPr>
      <w:rFonts w:cs="OpenSymbol"/>
      <w:u w:val="none"/>
    </w:rPr>
  </w:style>
  <w:style w:type="character" w:customStyle="1" w:styleId="ListLabel74">
    <w:name w:val="ListLabel 74"/>
    <w:qFormat/>
    <w:rPr>
      <w:rFonts w:cs="Wingdings"/>
      <w:u w:val="none"/>
    </w:rPr>
  </w:style>
  <w:style w:type="character" w:customStyle="1" w:styleId="ListLabel75">
    <w:name w:val="ListLabel 75"/>
    <w:qFormat/>
    <w:rPr>
      <w:rFonts w:cs="Wingdings 2"/>
      <w:u w:val="none"/>
    </w:rPr>
  </w:style>
  <w:style w:type="character" w:customStyle="1" w:styleId="ListLabel76">
    <w:name w:val="ListLabel 76"/>
    <w:qFormat/>
    <w:rPr>
      <w:rFonts w:cs="OpenSymbol"/>
      <w:u w:val="none"/>
    </w:rPr>
  </w:style>
  <w:style w:type="character" w:customStyle="1" w:styleId="ListLabel77">
    <w:name w:val="ListLabel 77"/>
    <w:qFormat/>
    <w:rPr>
      <w:sz w:val="21"/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rFonts w:eastAsia="Times New Roman"/>
      <w:sz w:val="21"/>
      <w:szCs w:val="21"/>
    </w:rPr>
  </w:style>
  <w:style w:type="character" w:customStyle="1" w:styleId="ListLabel87">
    <w:name w:val="ListLabel 87"/>
    <w:qFormat/>
    <w:rPr>
      <w:rFonts w:ascii="Roboto" w:hAnsi="Roboto"/>
      <w:color w:val="0F3E12"/>
      <w:sz w:val="21"/>
      <w:szCs w:val="21"/>
      <w:shd w:val="clear" w:color="auto" w:fill="FFFFFF"/>
    </w:rPr>
  </w:style>
  <w:style w:type="character" w:customStyle="1" w:styleId="ListLabel88">
    <w:name w:val="ListLabel 88"/>
    <w:qFormat/>
  </w:style>
  <w:style w:type="character" w:customStyle="1" w:styleId="ListLabel89">
    <w:name w:val="ListLabel 89"/>
    <w:qFormat/>
    <w:rPr>
      <w:rFonts w:ascii="Roboto" w:hAnsi="Roboto"/>
      <w:color w:val="328637"/>
      <w:sz w:val="21"/>
      <w:szCs w:val="21"/>
      <w:shd w:val="clear" w:color="auto" w:fill="FFFFFF"/>
    </w:rPr>
  </w:style>
  <w:style w:type="character" w:customStyle="1" w:styleId="ListLabel90">
    <w:name w:val="ListLabel 90"/>
    <w:qFormat/>
    <w:rPr>
      <w:sz w:val="20"/>
      <w:szCs w:val="20"/>
    </w:rPr>
  </w:style>
  <w:style w:type="character" w:customStyle="1" w:styleId="ListLabel91">
    <w:name w:val="ListLabel 91"/>
    <w:qFormat/>
    <w:rPr>
      <w:sz w:val="21"/>
      <w:szCs w:val="21"/>
    </w:rPr>
  </w:style>
  <w:style w:type="character" w:customStyle="1" w:styleId="ListLabel92">
    <w:name w:val="ListLabel 92"/>
    <w:qFormat/>
  </w:style>
  <w:style w:type="character" w:customStyle="1" w:styleId="ListLabel93">
    <w:name w:val="ListLabel 93"/>
    <w:qFormat/>
    <w:rPr>
      <w:rFonts w:eastAsia="Calibri"/>
    </w:rPr>
  </w:style>
  <w:style w:type="character" w:customStyle="1" w:styleId="ListLabel94">
    <w:name w:val="ListLabel 94"/>
    <w:qFormat/>
    <w:rPr>
      <w:b/>
      <w:sz w:val="21"/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sz w:val="24"/>
      <w:szCs w:val="24"/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b/>
      <w:sz w:val="21"/>
      <w:u w:val="none"/>
    </w:rPr>
  </w:style>
  <w:style w:type="character" w:customStyle="1" w:styleId="ListLabel104">
    <w:name w:val="ListLabel 104"/>
    <w:qFormat/>
    <w:rPr>
      <w:b/>
      <w:sz w:val="21"/>
      <w:u w:val="none"/>
    </w:rPr>
  </w:style>
  <w:style w:type="character" w:customStyle="1" w:styleId="ListLabel105">
    <w:name w:val="ListLabel 105"/>
    <w:qFormat/>
    <w:rPr>
      <w:sz w:val="21"/>
      <w:szCs w:val="24"/>
      <w:u w:val="none"/>
    </w:rPr>
  </w:style>
  <w:style w:type="character" w:customStyle="1" w:styleId="ListLabel106">
    <w:name w:val="ListLabel 106"/>
    <w:qFormat/>
    <w:rPr>
      <w:sz w:val="21"/>
      <w:u w:val="none"/>
    </w:rPr>
  </w:style>
  <w:style w:type="character" w:customStyle="1" w:styleId="ListLabel107">
    <w:name w:val="ListLabel 107"/>
    <w:qFormat/>
    <w:rPr>
      <w:sz w:val="21"/>
      <w:u w:val="none"/>
    </w:rPr>
  </w:style>
  <w:style w:type="character" w:customStyle="1" w:styleId="ListLabel108">
    <w:name w:val="ListLabel 108"/>
    <w:qFormat/>
    <w:rPr>
      <w:sz w:val="21"/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rFonts w:cs="Wingdings"/>
      <w:sz w:val="21"/>
      <w:u w:val="none"/>
    </w:rPr>
  </w:style>
  <w:style w:type="character" w:customStyle="1" w:styleId="ListLabel113">
    <w:name w:val="ListLabel 113"/>
    <w:qFormat/>
    <w:rPr>
      <w:rFonts w:cs="Wingdings 2"/>
      <w:sz w:val="21"/>
      <w:u w:val="none"/>
    </w:rPr>
  </w:style>
  <w:style w:type="character" w:customStyle="1" w:styleId="ListLabel114">
    <w:name w:val="ListLabel 114"/>
    <w:qFormat/>
    <w:rPr>
      <w:rFonts w:cs="OpenSymbol"/>
      <w:u w:val="none"/>
    </w:rPr>
  </w:style>
  <w:style w:type="character" w:customStyle="1" w:styleId="ListLabel115">
    <w:name w:val="ListLabel 115"/>
    <w:qFormat/>
    <w:rPr>
      <w:rFonts w:cs="Wingdings"/>
      <w:u w:val="none"/>
    </w:rPr>
  </w:style>
  <w:style w:type="character" w:customStyle="1" w:styleId="ListLabel116">
    <w:name w:val="ListLabel 116"/>
    <w:qFormat/>
    <w:rPr>
      <w:rFonts w:cs="Wingdings 2"/>
      <w:u w:val="none"/>
    </w:rPr>
  </w:style>
  <w:style w:type="character" w:customStyle="1" w:styleId="ListLabel117">
    <w:name w:val="ListLabel 117"/>
    <w:qFormat/>
    <w:rPr>
      <w:rFonts w:cs="OpenSymbol"/>
      <w:u w:val="none"/>
    </w:rPr>
  </w:style>
  <w:style w:type="character" w:customStyle="1" w:styleId="ListLabel118">
    <w:name w:val="ListLabel 118"/>
    <w:qFormat/>
    <w:rPr>
      <w:rFonts w:cs="Wingdings"/>
      <w:u w:val="none"/>
    </w:rPr>
  </w:style>
  <w:style w:type="character" w:customStyle="1" w:styleId="ListLabel119">
    <w:name w:val="ListLabel 119"/>
    <w:qFormat/>
    <w:rPr>
      <w:rFonts w:cs="Wingdings 2"/>
      <w:u w:val="none"/>
    </w:rPr>
  </w:style>
  <w:style w:type="character" w:customStyle="1" w:styleId="ListLabel120">
    <w:name w:val="ListLabel 120"/>
    <w:qFormat/>
    <w:rPr>
      <w:rFonts w:cs="OpenSymbol"/>
      <w:u w:val="none"/>
    </w:rPr>
  </w:style>
  <w:style w:type="character" w:customStyle="1" w:styleId="ListLabel121">
    <w:name w:val="ListLabel 121"/>
    <w:qFormat/>
    <w:rPr>
      <w:sz w:val="21"/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u w:val="none"/>
    </w:rPr>
  </w:style>
  <w:style w:type="character" w:customStyle="1" w:styleId="ListLabel129">
    <w:name w:val="ListLabel 129"/>
    <w:qFormat/>
    <w:rPr>
      <w:u w:val="none"/>
    </w:rPr>
  </w:style>
  <w:style w:type="character" w:customStyle="1" w:styleId="ListLabel130">
    <w:name w:val="ListLabel 130"/>
    <w:qFormat/>
    <w:rPr>
      <w:rFonts w:eastAsia="Times New Roman"/>
      <w:sz w:val="21"/>
      <w:szCs w:val="21"/>
    </w:rPr>
  </w:style>
  <w:style w:type="character" w:customStyle="1" w:styleId="ListLabel131">
    <w:name w:val="ListLabel 131"/>
    <w:qFormat/>
    <w:rPr>
      <w:rFonts w:ascii="Roboto" w:hAnsi="Roboto"/>
      <w:color w:val="0F3E12"/>
      <w:sz w:val="21"/>
      <w:szCs w:val="21"/>
      <w:highlight w:val="white"/>
    </w:rPr>
  </w:style>
  <w:style w:type="character" w:customStyle="1" w:styleId="ListLabel132">
    <w:name w:val="ListLabel 132"/>
    <w:qFormat/>
    <w:rPr>
      <w:rFonts w:ascii="Roboto" w:hAnsi="Roboto"/>
      <w:color w:val="328637"/>
      <w:sz w:val="21"/>
      <w:szCs w:val="21"/>
      <w:highlight w:val="white"/>
    </w:rPr>
  </w:style>
  <w:style w:type="character" w:customStyle="1" w:styleId="ListLabel133">
    <w:name w:val="ListLabel 133"/>
    <w:qFormat/>
  </w:style>
  <w:style w:type="character" w:customStyle="1" w:styleId="ListLabel134">
    <w:name w:val="ListLabel 134"/>
    <w:qFormat/>
    <w:rPr>
      <w:sz w:val="20"/>
      <w:szCs w:val="20"/>
    </w:rPr>
  </w:style>
  <w:style w:type="character" w:customStyle="1" w:styleId="ListLabel135">
    <w:name w:val="ListLabel 135"/>
    <w:qFormat/>
    <w:rPr>
      <w:sz w:val="21"/>
      <w:szCs w:val="21"/>
    </w:rPr>
  </w:style>
  <w:style w:type="character" w:customStyle="1" w:styleId="ListLabel136">
    <w:name w:val="ListLabel 136"/>
    <w:qFormat/>
  </w:style>
  <w:style w:type="character" w:customStyle="1" w:styleId="ListLabel137">
    <w:name w:val="ListLabel 137"/>
    <w:qFormat/>
    <w:rPr>
      <w:rFonts w:eastAsia="Calibri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sz w:val="22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5FB9"/>
    <w:pPr>
      <w:spacing w:line="240" w:lineRule="auto"/>
    </w:pPr>
    <w:rPr>
      <w:rFonts w:ascii="Segoe UI" w:hAnsi="Segoe UI" w:cs="Mangal"/>
      <w:sz w:val="18"/>
      <w:szCs w:val="16"/>
    </w:rPr>
  </w:style>
  <w:style w:type="paragraph" w:customStyle="1" w:styleId="Default">
    <w:name w:val="Default"/>
    <w:qFormat/>
    <w:rsid w:val="00A66E36"/>
    <w:rPr>
      <w:rFonts w:ascii="Bookman Old Style" w:eastAsia="Times New Roman" w:hAnsi="Bookman Old Style" w:cs="Bookman Old Style"/>
      <w:color w:val="000000"/>
      <w:sz w:val="24"/>
      <w:szCs w:val="24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E3485F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Rodap">
    <w:name w:val="footer"/>
    <w:basedOn w:val="Normal"/>
    <w:link w:val="RodapChar"/>
    <w:uiPriority w:val="99"/>
    <w:unhideWhenUsed/>
    <w:rsid w:val="00E3485F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PargrafodaLista">
    <w:name w:val="List Paragraph"/>
    <w:basedOn w:val="Normal"/>
    <w:uiPriority w:val="34"/>
    <w:qFormat/>
    <w:rsid w:val="00DB6856"/>
    <w:pPr>
      <w:ind w:left="720"/>
      <w:contextualSpacing/>
    </w:pPr>
    <w:rPr>
      <w:rFonts w:cs="Mangal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A1B9D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9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C912F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31">
    <w:name w:val="Tabela de Grade 31"/>
    <w:basedOn w:val="Tabelanormal"/>
    <w:uiPriority w:val="48"/>
    <w:rsid w:val="00C912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TabeladeGrade41">
    <w:name w:val="Tabela de Grade 41"/>
    <w:basedOn w:val="Tabelanormal"/>
    <w:uiPriority w:val="49"/>
    <w:rsid w:val="00C912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C912F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C912F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rsid w:val="00C912F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709E-9E45-4459-B4C5-2B82CB3E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dc:description/>
  <cp:lastModifiedBy>Morador</cp:lastModifiedBy>
  <cp:revision>2</cp:revision>
  <dcterms:created xsi:type="dcterms:W3CDTF">2021-04-16T18:49:00Z</dcterms:created>
  <dcterms:modified xsi:type="dcterms:W3CDTF">2021-04-16T18:49:00Z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